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：        慢病管理药学监护模式探讨会议日程</w:t>
      </w:r>
    </w:p>
    <w:tbl>
      <w:tblPr>
        <w:tblStyle w:val="8"/>
        <w:tblW w:w="10200" w:type="dxa"/>
        <w:jc w:val="center"/>
        <w:tblInd w:w="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4896"/>
        <w:gridCol w:w="2079"/>
        <w:gridCol w:w="6"/>
        <w:gridCol w:w="18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200" w:type="dxa"/>
            <w:gridSpan w:val="5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/>
                <w:sz w:val="24"/>
              </w:rPr>
              <w:t>2020年</w:t>
            </w:r>
            <w:r>
              <w:rPr>
                <w:rFonts w:hint="eastAsia" w:eastAsia="黑体"/>
                <w:b/>
                <w:sz w:val="24"/>
              </w:rPr>
              <w:t>12</w:t>
            </w:r>
            <w:r>
              <w:rPr>
                <w:rFonts w:eastAsia="黑体"/>
                <w:b/>
                <w:sz w:val="24"/>
              </w:rPr>
              <w:t>月</w:t>
            </w:r>
            <w:r>
              <w:rPr>
                <w:rFonts w:hint="eastAsia" w:eastAsia="黑体"/>
                <w:b/>
                <w:sz w:val="24"/>
              </w:rPr>
              <w:t>13日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383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时间</w:t>
            </w:r>
          </w:p>
        </w:tc>
        <w:tc>
          <w:tcPr>
            <w:tcW w:w="4896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内容</w:t>
            </w:r>
          </w:p>
        </w:tc>
        <w:tc>
          <w:tcPr>
            <w:tcW w:w="2085" w:type="dxa"/>
            <w:gridSpan w:val="2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报告人</w:t>
            </w:r>
          </w:p>
        </w:tc>
        <w:tc>
          <w:tcPr>
            <w:tcW w:w="1836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主持人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3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黑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kern w:val="0"/>
                <w:szCs w:val="21"/>
              </w:rPr>
              <w:t>8:00-8:40</w:t>
            </w:r>
          </w:p>
        </w:tc>
        <w:tc>
          <w:tcPr>
            <w:tcW w:w="6975" w:type="dxa"/>
            <w:gridSpan w:val="2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 xml:space="preserve">     开幕式</w:t>
            </w:r>
          </w:p>
        </w:tc>
        <w:tc>
          <w:tcPr>
            <w:tcW w:w="1842" w:type="dxa"/>
            <w:gridSpan w:val="2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13"/>
              </w:tabs>
              <w:ind w:left="387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王立新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200" w:type="dxa"/>
            <w:gridSpan w:val="5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 xml:space="preserve">大会主持  李正翔 </w:t>
            </w: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黑体"/>
                <w:b/>
                <w:kern w:val="0"/>
                <w:szCs w:val="21"/>
              </w:rPr>
            </w:pPr>
            <w:r>
              <w:rPr>
                <w:rFonts w:hint="eastAsia" w:eastAsia="黑体"/>
                <w:b/>
                <w:kern w:val="0"/>
                <w:szCs w:val="21"/>
              </w:rPr>
              <w:t>8:40</w:t>
            </w:r>
            <w:r>
              <w:rPr>
                <w:rFonts w:eastAsia="黑体"/>
                <w:b/>
                <w:kern w:val="0"/>
                <w:szCs w:val="21"/>
              </w:rPr>
              <w:t>–</w:t>
            </w:r>
            <w:r>
              <w:rPr>
                <w:rFonts w:hint="eastAsia" w:eastAsia="黑体"/>
                <w:b/>
                <w:kern w:val="0"/>
                <w:szCs w:val="21"/>
              </w:rPr>
              <w:t>9</w:t>
            </w:r>
            <w:r>
              <w:rPr>
                <w:rFonts w:eastAsia="黑体"/>
                <w:b/>
                <w:kern w:val="0"/>
                <w:szCs w:val="21"/>
              </w:rPr>
              <w:t>:</w:t>
            </w:r>
            <w:r>
              <w:rPr>
                <w:rFonts w:hint="eastAsia" w:eastAsia="黑体"/>
                <w:b/>
                <w:kern w:val="0"/>
                <w:szCs w:val="21"/>
              </w:rPr>
              <w:t>20</w:t>
            </w:r>
          </w:p>
        </w:tc>
        <w:tc>
          <w:tcPr>
            <w:tcW w:w="489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1205" w:firstLineChars="500"/>
              <w:jc w:val="left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专家报告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4"/>
              </w:rPr>
              <w:t>刘昌孝</w:t>
            </w:r>
            <w:r>
              <w:rPr>
                <w:rFonts w:hint="eastAsia" w:ascii="黑体" w:hAnsi="黑体" w:eastAsia="黑体"/>
                <w:kern w:val="0"/>
                <w:sz w:val="24"/>
              </w:rPr>
              <w:t xml:space="preserve"> 院士</w:t>
            </w:r>
          </w:p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天津市药物研究院</w:t>
            </w:r>
          </w:p>
        </w:tc>
        <w:tc>
          <w:tcPr>
            <w:tcW w:w="183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王凤梅</w:t>
            </w: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教授</w:t>
            </w:r>
          </w:p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天津市第三中心医院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黑体"/>
                <w:b/>
                <w:kern w:val="0"/>
                <w:szCs w:val="21"/>
              </w:rPr>
            </w:pPr>
            <w:r>
              <w:rPr>
                <w:rFonts w:hint="eastAsia" w:eastAsia="黑体"/>
                <w:b/>
                <w:kern w:val="0"/>
                <w:szCs w:val="21"/>
              </w:rPr>
              <w:t>9</w:t>
            </w:r>
            <w:r>
              <w:rPr>
                <w:rFonts w:eastAsia="黑体"/>
                <w:b/>
                <w:kern w:val="0"/>
                <w:szCs w:val="21"/>
              </w:rPr>
              <w:t>:</w:t>
            </w:r>
            <w:r>
              <w:rPr>
                <w:rFonts w:hint="eastAsia" w:eastAsia="黑体"/>
                <w:b/>
                <w:kern w:val="0"/>
                <w:szCs w:val="21"/>
              </w:rPr>
              <w:t>20</w:t>
            </w:r>
            <w:r>
              <w:rPr>
                <w:rFonts w:eastAsia="黑体"/>
                <w:b/>
                <w:kern w:val="0"/>
                <w:szCs w:val="21"/>
              </w:rPr>
              <w:t>–</w:t>
            </w:r>
            <w:r>
              <w:rPr>
                <w:rFonts w:hint="eastAsia" w:eastAsia="黑体"/>
                <w:b/>
                <w:kern w:val="0"/>
                <w:szCs w:val="21"/>
              </w:rPr>
              <w:t>10:00</w:t>
            </w:r>
          </w:p>
        </w:tc>
        <w:tc>
          <w:tcPr>
            <w:tcW w:w="489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1205" w:firstLineChars="500"/>
              <w:jc w:val="left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后疫情时代医院药学如何思变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4"/>
              </w:rPr>
              <w:t>张玉</w:t>
            </w:r>
            <w:r>
              <w:rPr>
                <w:rFonts w:hint="eastAsia" w:ascii="黑体" w:hAnsi="黑体" w:eastAsia="黑体"/>
                <w:kern w:val="0"/>
                <w:sz w:val="24"/>
              </w:rPr>
              <w:t xml:space="preserve"> 教授</w:t>
            </w:r>
          </w:p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华中科技大学同济医学院附属协和医院</w:t>
            </w:r>
          </w:p>
        </w:tc>
        <w:tc>
          <w:tcPr>
            <w:tcW w:w="1836" w:type="dxa"/>
            <w:shd w:val="clear" w:color="auto" w:fill="auto"/>
            <w:vAlign w:val="center"/>
          </w:tcPr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b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4"/>
              </w:rPr>
              <w:t>张惠娟</w:t>
            </w: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教授</w:t>
            </w:r>
          </w:p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天津市人民医院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黑体"/>
                <w:b/>
                <w:kern w:val="0"/>
                <w:szCs w:val="21"/>
              </w:rPr>
            </w:pPr>
            <w:r>
              <w:rPr>
                <w:rFonts w:hint="eastAsia" w:eastAsia="黑体"/>
                <w:b/>
                <w:kern w:val="0"/>
                <w:szCs w:val="21"/>
              </w:rPr>
              <w:t>10</w:t>
            </w:r>
            <w:r>
              <w:rPr>
                <w:rFonts w:eastAsia="黑体"/>
                <w:b/>
                <w:kern w:val="0"/>
                <w:szCs w:val="21"/>
              </w:rPr>
              <w:t>:</w:t>
            </w:r>
            <w:r>
              <w:rPr>
                <w:rFonts w:hint="eastAsia" w:eastAsia="黑体"/>
                <w:b/>
                <w:kern w:val="0"/>
                <w:szCs w:val="21"/>
              </w:rPr>
              <w:t>00</w:t>
            </w:r>
            <w:r>
              <w:rPr>
                <w:rFonts w:eastAsia="黑体"/>
                <w:b/>
                <w:kern w:val="0"/>
                <w:szCs w:val="21"/>
              </w:rPr>
              <w:t>–</w:t>
            </w:r>
            <w:r>
              <w:rPr>
                <w:rFonts w:hint="eastAsia" w:eastAsia="黑体"/>
                <w:b/>
                <w:kern w:val="0"/>
                <w:szCs w:val="21"/>
              </w:rPr>
              <w:t>10:35</w:t>
            </w:r>
          </w:p>
        </w:tc>
        <w:tc>
          <w:tcPr>
            <w:tcW w:w="489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 xml:space="preserve">       COVID-19 治疗新进展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李太生</w:t>
            </w:r>
            <w:r>
              <w:rPr>
                <w:rFonts w:hint="eastAsia" w:ascii="黑体" w:hAnsi="黑体" w:eastAsia="黑体"/>
                <w:kern w:val="0"/>
                <w:sz w:val="24"/>
              </w:rPr>
              <w:t>教授</w:t>
            </w:r>
          </w:p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北京协和医院</w:t>
            </w:r>
          </w:p>
        </w:tc>
        <w:tc>
          <w:tcPr>
            <w:tcW w:w="1836" w:type="dxa"/>
            <w:shd w:val="clear" w:color="auto" w:fill="auto"/>
            <w:vAlign w:val="center"/>
          </w:tcPr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宓余强</w:t>
            </w: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教授</w:t>
            </w:r>
          </w:p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天津市第二人民医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黑体"/>
                <w:b/>
                <w:kern w:val="0"/>
                <w:szCs w:val="21"/>
              </w:rPr>
            </w:pPr>
            <w:r>
              <w:rPr>
                <w:rFonts w:hint="eastAsia" w:eastAsia="黑体"/>
                <w:b/>
                <w:kern w:val="0"/>
                <w:szCs w:val="21"/>
              </w:rPr>
              <w:t>10</w:t>
            </w:r>
            <w:r>
              <w:rPr>
                <w:rFonts w:eastAsia="黑体"/>
                <w:b/>
                <w:kern w:val="0"/>
                <w:szCs w:val="21"/>
              </w:rPr>
              <w:t>:</w:t>
            </w:r>
            <w:r>
              <w:rPr>
                <w:rFonts w:hint="eastAsia" w:eastAsia="黑体"/>
                <w:b/>
                <w:kern w:val="0"/>
                <w:szCs w:val="21"/>
              </w:rPr>
              <w:t>35</w:t>
            </w:r>
            <w:r>
              <w:rPr>
                <w:rFonts w:eastAsia="黑体"/>
                <w:b/>
                <w:kern w:val="0"/>
                <w:szCs w:val="21"/>
              </w:rPr>
              <w:t>–</w:t>
            </w:r>
            <w:r>
              <w:rPr>
                <w:rFonts w:hint="eastAsia" w:eastAsia="黑体"/>
                <w:b/>
                <w:kern w:val="0"/>
                <w:szCs w:val="21"/>
              </w:rPr>
              <w:t>11:10</w:t>
            </w:r>
          </w:p>
        </w:tc>
        <w:tc>
          <w:tcPr>
            <w:tcW w:w="489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1205" w:firstLineChars="500"/>
              <w:jc w:val="left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专家报告</w:t>
            </w:r>
          </w:p>
        </w:tc>
        <w:tc>
          <w:tcPr>
            <w:tcW w:w="208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8"/>
                <w:szCs w:val="28"/>
              </w:rPr>
              <w:t>陆伟</w:t>
            </w:r>
            <w:r>
              <w:rPr>
                <w:rFonts w:hint="eastAsia" w:ascii="黑体" w:hAnsi="黑体" w:eastAsia="黑体"/>
                <w:kern w:val="0"/>
                <w:sz w:val="24"/>
              </w:rPr>
              <w:t>教授</w:t>
            </w:r>
          </w:p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天津医科大学肿瘤医院</w:t>
            </w:r>
          </w:p>
        </w:tc>
        <w:tc>
          <w:tcPr>
            <w:tcW w:w="1836" w:type="dxa"/>
            <w:shd w:val="clear" w:color="auto" w:fill="auto"/>
            <w:vAlign w:val="center"/>
          </w:tcPr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房德敏</w:t>
            </w: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教授</w:t>
            </w:r>
          </w:p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  <w:szCs w:val="18"/>
              </w:rPr>
              <w:t>天津市天津医院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3" w:type="dxa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黑体"/>
                <w:b/>
                <w:kern w:val="0"/>
                <w:szCs w:val="21"/>
              </w:rPr>
            </w:pPr>
            <w:r>
              <w:rPr>
                <w:rFonts w:hint="eastAsia" w:eastAsia="黑体"/>
                <w:b/>
                <w:kern w:val="0"/>
                <w:szCs w:val="21"/>
              </w:rPr>
              <w:t>11:10</w:t>
            </w:r>
            <w:r>
              <w:rPr>
                <w:rFonts w:eastAsia="黑体"/>
                <w:b/>
                <w:kern w:val="0"/>
                <w:szCs w:val="21"/>
              </w:rPr>
              <w:t>–</w:t>
            </w:r>
            <w:r>
              <w:rPr>
                <w:rFonts w:hint="eastAsia" w:eastAsia="黑体"/>
                <w:b/>
                <w:kern w:val="0"/>
                <w:szCs w:val="21"/>
              </w:rPr>
              <w:t>11:45</w:t>
            </w:r>
          </w:p>
        </w:tc>
        <w:tc>
          <w:tcPr>
            <w:tcW w:w="4896" w:type="dxa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tabs>
                <w:tab w:val="left" w:pos="413"/>
              </w:tabs>
              <w:jc w:val="left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 xml:space="preserve">         慢病患者之用药安全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</w:rPr>
              <w:t>王育琴</w:t>
            </w: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教授</w:t>
            </w:r>
          </w:p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首都医科大学宣武医院</w:t>
            </w:r>
          </w:p>
        </w:tc>
        <w:tc>
          <w:tcPr>
            <w:tcW w:w="1836" w:type="dxa"/>
            <w:shd w:val="clear" w:color="auto" w:fill="auto"/>
            <w:vAlign w:val="center"/>
          </w:tcPr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b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4"/>
              </w:rPr>
              <w:t>赵振宇</w:t>
            </w: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教授</w:t>
            </w:r>
          </w:p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天津医科大学</w:t>
            </w:r>
            <w:r>
              <w:rPr>
                <w:rFonts w:ascii="黑体" w:hAnsi="黑体" w:eastAsia="黑体" w:cs="Arial"/>
                <w:color w:val="191919"/>
                <w:sz w:val="18"/>
                <w:szCs w:val="18"/>
                <w:shd w:val="clear" w:color="auto" w:fill="FFFFFF"/>
              </w:rPr>
              <w:t>朱宪彝纪念</w:t>
            </w:r>
            <w:r>
              <w:rPr>
                <w:rFonts w:hint="eastAsia" w:ascii="黑体" w:hAnsi="黑体" w:eastAsia="黑体" w:cs="Arial"/>
                <w:color w:val="191919"/>
                <w:sz w:val="18"/>
                <w:szCs w:val="18"/>
                <w:shd w:val="clear" w:color="auto" w:fill="FFFFFF"/>
              </w:rPr>
              <w:t>医院</w:t>
            </w:r>
          </w:p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/>
                <w:kern w:val="0"/>
                <w:szCs w:val="21"/>
              </w:rPr>
            </w:pPr>
            <w:r>
              <w:rPr>
                <w:rFonts w:hint="eastAsia" w:eastAsia="黑体"/>
                <w:b/>
                <w:kern w:val="0"/>
                <w:szCs w:val="21"/>
              </w:rPr>
              <w:t>11:45</w:t>
            </w:r>
            <w:r>
              <w:rPr>
                <w:rFonts w:eastAsia="黑体"/>
                <w:b/>
                <w:kern w:val="0"/>
                <w:szCs w:val="21"/>
              </w:rPr>
              <w:t>–</w:t>
            </w:r>
            <w:r>
              <w:rPr>
                <w:rFonts w:hint="eastAsia" w:eastAsia="黑体"/>
                <w:b/>
                <w:kern w:val="0"/>
                <w:szCs w:val="21"/>
              </w:rPr>
              <w:t>12:15</w:t>
            </w:r>
          </w:p>
        </w:tc>
        <w:tc>
          <w:tcPr>
            <w:tcW w:w="489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13"/>
              </w:tabs>
              <w:jc w:val="left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浅谈老年糖尿病安全降糖管理</w:t>
            </w:r>
          </w:p>
        </w:tc>
        <w:tc>
          <w:tcPr>
            <w:tcW w:w="2085" w:type="dxa"/>
            <w:gridSpan w:val="2"/>
            <w:shd w:val="clear" w:color="auto" w:fill="auto"/>
            <w:vAlign w:val="center"/>
          </w:tcPr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赵庆春</w:t>
            </w: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教授</w:t>
            </w:r>
          </w:p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>北部战区总医院</w:t>
            </w:r>
            <w:r>
              <w:rPr>
                <w:rFonts w:ascii="黑体" w:hAnsi="黑体" w:eastAsia="黑体"/>
                <w:bCs/>
                <w:color w:val="FF0000"/>
                <w:kern w:val="0"/>
                <w:szCs w:val="21"/>
              </w:rPr>
              <w:t xml:space="preserve"> </w:t>
            </w:r>
          </w:p>
        </w:tc>
        <w:tc>
          <w:tcPr>
            <w:tcW w:w="1836" w:type="dxa"/>
            <w:shd w:val="clear" w:color="auto" w:fill="auto"/>
            <w:vAlign w:val="center"/>
          </w:tcPr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黄淑萍</w:t>
            </w: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教授</w:t>
            </w:r>
          </w:p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  <w:szCs w:val="18"/>
              </w:rPr>
              <w:t>天津市海河医院</w:t>
            </w:r>
          </w:p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/>
                <w:kern w:val="0"/>
                <w:szCs w:val="21"/>
              </w:rPr>
            </w:pPr>
            <w:r>
              <w:rPr>
                <w:rFonts w:hint="eastAsia" w:eastAsia="黑体"/>
                <w:b/>
                <w:kern w:val="0"/>
                <w:szCs w:val="21"/>
              </w:rPr>
              <w:t>12:15</w:t>
            </w:r>
            <w:r>
              <w:rPr>
                <w:rFonts w:eastAsia="黑体"/>
                <w:b/>
                <w:kern w:val="0"/>
                <w:szCs w:val="21"/>
              </w:rPr>
              <w:t>–</w:t>
            </w:r>
            <w:r>
              <w:rPr>
                <w:rFonts w:hint="eastAsia" w:eastAsia="黑体"/>
                <w:b/>
                <w:kern w:val="0"/>
                <w:szCs w:val="21"/>
              </w:rPr>
              <w:t>12:35</w:t>
            </w:r>
          </w:p>
        </w:tc>
        <w:tc>
          <w:tcPr>
            <w:tcW w:w="489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《COVID-19重症患者营养治疗专家建议》</w:t>
            </w:r>
          </w:p>
          <w:p>
            <w:pPr>
              <w:spacing w:line="360" w:lineRule="auto"/>
              <w:ind w:firstLine="843" w:firstLineChars="350"/>
              <w:jc w:val="left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解读</w:t>
            </w:r>
          </w:p>
        </w:tc>
        <w:tc>
          <w:tcPr>
            <w:tcW w:w="2085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b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4"/>
              </w:rPr>
              <w:t>闫忠芳</w:t>
            </w:r>
            <w:r>
              <w:rPr>
                <w:rFonts w:hint="eastAsia" w:ascii="黑体" w:hAnsi="黑体" w:eastAsia="黑体"/>
                <w:kern w:val="0"/>
                <w:sz w:val="24"/>
              </w:rPr>
              <w:t>教授</w:t>
            </w:r>
          </w:p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天津市第二人民医院</w:t>
            </w:r>
          </w:p>
        </w:tc>
        <w:tc>
          <w:tcPr>
            <w:tcW w:w="1836" w:type="dxa"/>
            <w:shd w:val="clear" w:color="auto" w:fill="auto"/>
            <w:vAlign w:val="center"/>
          </w:tcPr>
          <w:p>
            <w:pPr>
              <w:ind w:firstLine="482" w:firstLineChars="200"/>
              <w:rPr>
                <w:rFonts w:ascii="黑体" w:hAnsi="黑体" w:eastAsia="黑体"/>
                <w:b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4"/>
              </w:rPr>
              <w:t>阎姝</w:t>
            </w: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教授</w:t>
            </w:r>
          </w:p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天津南开医院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200" w:type="dxa"/>
            <w:gridSpan w:val="5"/>
            <w:tcBorders>
              <w:top w:val="double" w:color="auto" w:sz="6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tabs>
                <w:tab w:val="left" w:pos="413"/>
              </w:tabs>
              <w:jc w:val="center"/>
              <w:rPr>
                <w:rFonts w:eastAsia="黑体"/>
                <w:spacing w:val="-14"/>
                <w:sz w:val="28"/>
                <w:szCs w:val="28"/>
              </w:rPr>
            </w:pPr>
            <w:r>
              <w:rPr>
                <w:rFonts w:hint="eastAsia" w:eastAsia="黑体"/>
                <w:spacing w:val="-14"/>
                <w:sz w:val="24"/>
              </w:rPr>
              <w:t xml:space="preserve">        </w:t>
            </w:r>
            <w:r>
              <w:rPr>
                <w:rFonts w:hint="eastAsia" w:eastAsia="黑体"/>
                <w:spacing w:val="-14"/>
                <w:sz w:val="28"/>
                <w:szCs w:val="28"/>
              </w:rPr>
              <w:t>分论坛一   慢病患者的药学监护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200" w:type="dxa"/>
            <w:gridSpan w:val="5"/>
            <w:tcBorders>
              <w:top w:val="double" w:color="auto" w:sz="6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tabs>
                <w:tab w:val="left" w:pos="413"/>
              </w:tabs>
              <w:jc w:val="center"/>
              <w:rPr>
                <w:rFonts w:eastAsia="黑体"/>
                <w:spacing w:val="-14"/>
                <w:sz w:val="24"/>
              </w:rPr>
            </w:pPr>
            <w:r>
              <w:rPr>
                <w:rFonts w:hint="eastAsia" w:eastAsia="黑体"/>
                <w:spacing w:val="-14"/>
                <w:sz w:val="24"/>
              </w:rPr>
              <w:t xml:space="preserve">会议主持     王立新  </w:t>
            </w: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教授</w:t>
            </w:r>
          </w:p>
          <w:p>
            <w:pPr>
              <w:ind w:left="5264" w:leftChars="1800" w:hanging="1484" w:hangingChars="700"/>
              <w:outlineLvl w:val="0"/>
              <w:rPr>
                <w:rFonts w:eastAsia="黑体"/>
                <w:spacing w:val="-14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383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时间</w:t>
            </w:r>
          </w:p>
        </w:tc>
        <w:tc>
          <w:tcPr>
            <w:tcW w:w="4896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内容</w:t>
            </w:r>
          </w:p>
        </w:tc>
        <w:tc>
          <w:tcPr>
            <w:tcW w:w="2085" w:type="dxa"/>
            <w:gridSpan w:val="2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报告人</w:t>
            </w:r>
          </w:p>
        </w:tc>
        <w:tc>
          <w:tcPr>
            <w:tcW w:w="1836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主持人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黑体"/>
                <w:b/>
                <w:kern w:val="0"/>
                <w:szCs w:val="21"/>
              </w:rPr>
            </w:pPr>
            <w:r>
              <w:rPr>
                <w:rFonts w:hint="eastAsia" w:eastAsia="黑体"/>
                <w:b/>
                <w:kern w:val="0"/>
                <w:szCs w:val="21"/>
              </w:rPr>
              <w:t>13:30</w:t>
            </w:r>
            <w:r>
              <w:rPr>
                <w:rFonts w:eastAsia="黑体"/>
                <w:b/>
                <w:kern w:val="0"/>
                <w:szCs w:val="21"/>
              </w:rPr>
              <w:t>–</w:t>
            </w:r>
            <w:r>
              <w:rPr>
                <w:rFonts w:hint="eastAsia" w:eastAsia="黑体"/>
                <w:b/>
                <w:kern w:val="0"/>
                <w:szCs w:val="21"/>
              </w:rPr>
              <w:t>14</w:t>
            </w:r>
            <w:r>
              <w:rPr>
                <w:rFonts w:eastAsia="黑体"/>
                <w:b/>
                <w:kern w:val="0"/>
                <w:szCs w:val="21"/>
              </w:rPr>
              <w:t>:</w:t>
            </w:r>
            <w:r>
              <w:rPr>
                <w:rFonts w:hint="eastAsia" w:eastAsia="黑体"/>
                <w:b/>
                <w:kern w:val="0"/>
                <w:szCs w:val="21"/>
              </w:rPr>
              <w:t>00</w:t>
            </w:r>
          </w:p>
        </w:tc>
        <w:tc>
          <w:tcPr>
            <w:tcW w:w="489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药师参与慢病管理工作模式探讨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4"/>
              </w:rPr>
              <w:t>袁恒杰</w:t>
            </w: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教授</w:t>
            </w:r>
          </w:p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天津医科大学总医院</w:t>
            </w:r>
          </w:p>
        </w:tc>
        <w:tc>
          <w:tcPr>
            <w:tcW w:w="183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张弋</w:t>
            </w: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教授</w:t>
            </w:r>
          </w:p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  <w:szCs w:val="18"/>
              </w:rPr>
              <w:t>天津市第一中心医院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黑体"/>
                <w:b/>
                <w:kern w:val="0"/>
                <w:szCs w:val="21"/>
              </w:rPr>
            </w:pPr>
            <w:r>
              <w:rPr>
                <w:rFonts w:hint="eastAsia" w:eastAsia="黑体"/>
                <w:b/>
                <w:kern w:val="0"/>
                <w:szCs w:val="21"/>
              </w:rPr>
              <w:t>14:00</w:t>
            </w:r>
            <w:r>
              <w:rPr>
                <w:rFonts w:eastAsia="黑体"/>
                <w:b/>
                <w:kern w:val="0"/>
                <w:szCs w:val="21"/>
              </w:rPr>
              <w:t>–</w:t>
            </w:r>
            <w:r>
              <w:rPr>
                <w:rFonts w:hint="eastAsia" w:eastAsia="黑体"/>
                <w:b/>
                <w:kern w:val="0"/>
                <w:szCs w:val="21"/>
              </w:rPr>
              <w:t>14</w:t>
            </w:r>
            <w:r>
              <w:rPr>
                <w:rFonts w:eastAsia="黑体"/>
                <w:b/>
                <w:kern w:val="0"/>
                <w:szCs w:val="21"/>
              </w:rPr>
              <w:t>:</w:t>
            </w:r>
            <w:r>
              <w:rPr>
                <w:rFonts w:hint="eastAsia" w:eastAsia="黑体"/>
                <w:b/>
                <w:kern w:val="0"/>
                <w:szCs w:val="21"/>
              </w:rPr>
              <w:t>30</w:t>
            </w:r>
          </w:p>
        </w:tc>
        <w:tc>
          <w:tcPr>
            <w:tcW w:w="489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13"/>
              </w:tabs>
              <w:jc w:val="left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药物性肝损害防治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费小凡</w:t>
            </w: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教授</w:t>
            </w:r>
          </w:p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  <w:szCs w:val="18"/>
              </w:rPr>
              <w:t>四川大学华西医院</w:t>
            </w:r>
          </w:p>
        </w:tc>
        <w:tc>
          <w:tcPr>
            <w:tcW w:w="1836" w:type="dxa"/>
            <w:shd w:val="clear" w:color="auto" w:fill="auto"/>
            <w:vAlign w:val="center"/>
          </w:tcPr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毛静怡</w:t>
            </w: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教授</w:t>
            </w:r>
          </w:p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>天津医学高等专科学校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黑体"/>
                <w:b/>
                <w:kern w:val="0"/>
                <w:szCs w:val="21"/>
              </w:rPr>
            </w:pPr>
            <w:r>
              <w:rPr>
                <w:rFonts w:hint="eastAsia" w:eastAsia="黑体"/>
                <w:b/>
                <w:kern w:val="0"/>
                <w:szCs w:val="21"/>
              </w:rPr>
              <w:t>14:30</w:t>
            </w:r>
            <w:r>
              <w:rPr>
                <w:rFonts w:eastAsia="黑体"/>
                <w:b/>
                <w:kern w:val="0"/>
                <w:szCs w:val="21"/>
              </w:rPr>
              <w:t>–</w:t>
            </w:r>
            <w:r>
              <w:rPr>
                <w:rFonts w:hint="eastAsia" w:eastAsia="黑体"/>
                <w:b/>
                <w:kern w:val="0"/>
                <w:szCs w:val="21"/>
              </w:rPr>
              <w:t>15</w:t>
            </w:r>
            <w:r>
              <w:rPr>
                <w:rFonts w:eastAsia="黑体"/>
                <w:b/>
                <w:kern w:val="0"/>
                <w:szCs w:val="21"/>
              </w:rPr>
              <w:t>:</w:t>
            </w:r>
            <w:r>
              <w:rPr>
                <w:rFonts w:hint="eastAsia" w:eastAsia="黑体"/>
                <w:b/>
                <w:kern w:val="0"/>
                <w:szCs w:val="21"/>
              </w:rPr>
              <w:t>00</w:t>
            </w:r>
          </w:p>
        </w:tc>
        <w:tc>
          <w:tcPr>
            <w:tcW w:w="489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13"/>
              </w:tabs>
              <w:jc w:val="left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慢病管理的临床路径建设</w:t>
            </w:r>
          </w:p>
        </w:tc>
        <w:tc>
          <w:tcPr>
            <w:tcW w:w="208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卞晓岚</w:t>
            </w: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教授</w:t>
            </w:r>
          </w:p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>上海交通大学医学院附属瑞金医院</w:t>
            </w:r>
          </w:p>
        </w:tc>
        <w:tc>
          <w:tcPr>
            <w:tcW w:w="1836" w:type="dxa"/>
            <w:shd w:val="clear" w:color="auto" w:fill="auto"/>
            <w:vAlign w:val="center"/>
          </w:tcPr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张洁</w:t>
            </w: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教授</w:t>
            </w:r>
          </w:p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  <w:szCs w:val="18"/>
              </w:rPr>
              <w:t>天津医科大学肿瘤医院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3" w:type="dxa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黑体"/>
                <w:b/>
                <w:kern w:val="0"/>
                <w:szCs w:val="21"/>
              </w:rPr>
            </w:pPr>
            <w:r>
              <w:rPr>
                <w:rFonts w:hint="eastAsia" w:eastAsia="黑体"/>
                <w:b/>
                <w:kern w:val="0"/>
                <w:szCs w:val="21"/>
              </w:rPr>
              <w:t>15:00</w:t>
            </w:r>
            <w:r>
              <w:rPr>
                <w:rFonts w:eastAsia="黑体"/>
                <w:b/>
                <w:kern w:val="0"/>
                <w:szCs w:val="21"/>
              </w:rPr>
              <w:t>–</w:t>
            </w:r>
            <w:r>
              <w:rPr>
                <w:rFonts w:hint="eastAsia" w:eastAsia="黑体"/>
                <w:b/>
                <w:kern w:val="0"/>
                <w:szCs w:val="21"/>
              </w:rPr>
              <w:t>15</w:t>
            </w:r>
            <w:r>
              <w:rPr>
                <w:rFonts w:eastAsia="黑体"/>
                <w:b/>
                <w:kern w:val="0"/>
                <w:szCs w:val="21"/>
              </w:rPr>
              <w:t>:</w:t>
            </w:r>
            <w:r>
              <w:rPr>
                <w:rFonts w:hint="eastAsia" w:eastAsia="黑体"/>
                <w:b/>
                <w:kern w:val="0"/>
                <w:szCs w:val="21"/>
              </w:rPr>
              <w:t>30</w:t>
            </w:r>
          </w:p>
        </w:tc>
        <w:tc>
          <w:tcPr>
            <w:tcW w:w="4896" w:type="dxa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哮喘的药物治疗与处方审核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4"/>
              </w:rPr>
              <w:t>张海英</w:t>
            </w: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教授</w:t>
            </w:r>
          </w:p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 xml:space="preserve">北京大学人民医院 </w:t>
            </w:r>
          </w:p>
        </w:tc>
        <w:tc>
          <w:tcPr>
            <w:tcW w:w="1836" w:type="dxa"/>
            <w:shd w:val="clear" w:color="auto" w:fill="auto"/>
            <w:vAlign w:val="center"/>
          </w:tcPr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孙艳艳</w:t>
            </w: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教授</w:t>
            </w:r>
          </w:p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  <w:szCs w:val="18"/>
              </w:rPr>
              <w:t>天津市儿童医院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/>
                <w:kern w:val="0"/>
                <w:szCs w:val="21"/>
              </w:rPr>
            </w:pPr>
            <w:r>
              <w:rPr>
                <w:rFonts w:hint="eastAsia" w:eastAsia="黑体"/>
                <w:b/>
                <w:kern w:val="0"/>
                <w:szCs w:val="21"/>
              </w:rPr>
              <w:t>15:30</w:t>
            </w:r>
            <w:r>
              <w:rPr>
                <w:rFonts w:eastAsia="黑体"/>
                <w:b/>
                <w:kern w:val="0"/>
                <w:szCs w:val="21"/>
              </w:rPr>
              <w:t>–</w:t>
            </w:r>
            <w:r>
              <w:rPr>
                <w:rFonts w:hint="eastAsia" w:eastAsia="黑体"/>
                <w:b/>
                <w:kern w:val="0"/>
                <w:szCs w:val="21"/>
              </w:rPr>
              <w:t>16</w:t>
            </w:r>
            <w:r>
              <w:rPr>
                <w:rFonts w:eastAsia="黑体"/>
                <w:b/>
                <w:kern w:val="0"/>
                <w:szCs w:val="21"/>
              </w:rPr>
              <w:t>:</w:t>
            </w:r>
            <w:r>
              <w:rPr>
                <w:rFonts w:hint="eastAsia" w:eastAsia="黑体"/>
                <w:b/>
                <w:kern w:val="0"/>
                <w:szCs w:val="21"/>
              </w:rPr>
              <w:t>00</w:t>
            </w:r>
          </w:p>
        </w:tc>
        <w:tc>
          <w:tcPr>
            <w:tcW w:w="489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13"/>
              </w:tabs>
              <w:jc w:val="left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重视脂肪肝—自我管理</w:t>
            </w:r>
          </w:p>
        </w:tc>
        <w:tc>
          <w:tcPr>
            <w:tcW w:w="2085" w:type="dxa"/>
            <w:gridSpan w:val="2"/>
            <w:shd w:val="clear" w:color="auto" w:fill="auto"/>
            <w:vAlign w:val="center"/>
          </w:tcPr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b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4"/>
              </w:rPr>
              <w:t>杨积明</w:t>
            </w:r>
            <w:r>
              <w:rPr>
                <w:rFonts w:hint="eastAsia" w:ascii="黑体" w:hAnsi="黑体" w:eastAsia="黑体"/>
                <w:kern w:val="0"/>
                <w:sz w:val="24"/>
              </w:rPr>
              <w:t>教授</w:t>
            </w:r>
          </w:p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天津市第二人民医院</w:t>
            </w:r>
          </w:p>
        </w:tc>
        <w:tc>
          <w:tcPr>
            <w:tcW w:w="1836" w:type="dxa"/>
            <w:shd w:val="clear" w:color="auto" w:fill="auto"/>
            <w:vAlign w:val="center"/>
          </w:tcPr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战寒秋</w:t>
            </w: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教授</w:t>
            </w:r>
          </w:p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  <w:szCs w:val="18"/>
              </w:rPr>
              <w:t>北京市地坛医院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/>
                <w:kern w:val="0"/>
                <w:szCs w:val="21"/>
              </w:rPr>
            </w:pPr>
            <w:r>
              <w:rPr>
                <w:rFonts w:hint="eastAsia" w:eastAsia="黑体"/>
                <w:b/>
                <w:kern w:val="0"/>
                <w:szCs w:val="21"/>
              </w:rPr>
              <w:t>16:00</w:t>
            </w:r>
            <w:r>
              <w:rPr>
                <w:rFonts w:eastAsia="黑体"/>
                <w:b/>
                <w:kern w:val="0"/>
                <w:szCs w:val="21"/>
              </w:rPr>
              <w:t>–</w:t>
            </w:r>
            <w:r>
              <w:rPr>
                <w:rFonts w:hint="eastAsia" w:eastAsia="黑体"/>
                <w:b/>
                <w:kern w:val="0"/>
                <w:szCs w:val="21"/>
              </w:rPr>
              <w:t>16</w:t>
            </w:r>
            <w:r>
              <w:rPr>
                <w:rFonts w:eastAsia="黑体"/>
                <w:b/>
                <w:kern w:val="0"/>
                <w:szCs w:val="21"/>
              </w:rPr>
              <w:t>:</w:t>
            </w:r>
            <w:r>
              <w:rPr>
                <w:rFonts w:hint="eastAsia" w:eastAsia="黑体"/>
                <w:b/>
                <w:kern w:val="0"/>
                <w:szCs w:val="21"/>
              </w:rPr>
              <w:t>30</w:t>
            </w:r>
          </w:p>
        </w:tc>
        <w:tc>
          <w:tcPr>
            <w:tcW w:w="489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政策下慢病药品应用管理</w:t>
            </w:r>
          </w:p>
        </w:tc>
        <w:tc>
          <w:tcPr>
            <w:tcW w:w="2085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刘芳</w:t>
            </w: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教授</w:t>
            </w:r>
          </w:p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  <w:szCs w:val="18"/>
              </w:rPr>
              <w:t>天津中医药大学第一附属医院</w:t>
            </w:r>
          </w:p>
        </w:tc>
        <w:tc>
          <w:tcPr>
            <w:tcW w:w="1836" w:type="dxa"/>
            <w:shd w:val="clear" w:color="auto" w:fill="auto"/>
            <w:vAlign w:val="center"/>
          </w:tcPr>
          <w:p>
            <w:pPr>
              <w:tabs>
                <w:tab w:val="left" w:pos="413"/>
              </w:tabs>
              <w:ind w:firstLine="361" w:firstLineChars="150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阎维维</w:t>
            </w: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教授</w:t>
            </w:r>
          </w:p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  <w:szCs w:val="18"/>
              </w:rPr>
              <w:t>天津市环湖医院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38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/>
                <w:kern w:val="0"/>
                <w:szCs w:val="21"/>
              </w:rPr>
            </w:pPr>
            <w:r>
              <w:rPr>
                <w:rFonts w:hint="eastAsia" w:eastAsia="黑体"/>
                <w:b/>
                <w:kern w:val="0"/>
                <w:szCs w:val="21"/>
              </w:rPr>
              <w:t>16:30</w:t>
            </w:r>
            <w:r>
              <w:rPr>
                <w:rFonts w:eastAsia="黑体"/>
                <w:b/>
                <w:kern w:val="0"/>
                <w:szCs w:val="21"/>
              </w:rPr>
              <w:t>–</w:t>
            </w:r>
            <w:r>
              <w:rPr>
                <w:rFonts w:hint="eastAsia" w:eastAsia="黑体"/>
                <w:b/>
                <w:kern w:val="0"/>
                <w:szCs w:val="21"/>
              </w:rPr>
              <w:t>17:00</w:t>
            </w:r>
          </w:p>
        </w:tc>
        <w:tc>
          <w:tcPr>
            <w:tcW w:w="489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13"/>
              </w:tabs>
              <w:jc w:val="left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专题报告：3T治疗时代，助力实现三个“90”</w:t>
            </w:r>
          </w:p>
        </w:tc>
        <w:tc>
          <w:tcPr>
            <w:tcW w:w="2085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 xml:space="preserve">马萍 </w:t>
            </w: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教授</w:t>
            </w:r>
          </w:p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  <w:szCs w:val="18"/>
              </w:rPr>
              <w:t>天津市第二人民医院</w:t>
            </w:r>
          </w:p>
        </w:tc>
        <w:tc>
          <w:tcPr>
            <w:tcW w:w="1836" w:type="dxa"/>
            <w:shd w:val="clear" w:color="auto" w:fill="auto"/>
            <w:vAlign w:val="center"/>
          </w:tcPr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运乃茹</w:t>
            </w: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教授</w:t>
            </w:r>
          </w:p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  <w:szCs w:val="18"/>
              </w:rPr>
              <w:t>天津中医药大学第二附属医院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/>
                <w:kern w:val="0"/>
                <w:szCs w:val="21"/>
              </w:rPr>
            </w:pPr>
            <w:r>
              <w:rPr>
                <w:rFonts w:hint="eastAsia" w:eastAsia="黑体"/>
                <w:b/>
                <w:kern w:val="0"/>
                <w:szCs w:val="21"/>
              </w:rPr>
              <w:t>17:00-17:20</w:t>
            </w:r>
          </w:p>
        </w:tc>
        <w:tc>
          <w:tcPr>
            <w:tcW w:w="489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13"/>
              </w:tabs>
              <w:jc w:val="left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专题报告：慢性乙型肝炎热点速递</w:t>
            </w:r>
          </w:p>
        </w:tc>
        <w:tc>
          <w:tcPr>
            <w:tcW w:w="2085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 xml:space="preserve">郭卉 </w:t>
            </w: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教授</w:t>
            </w:r>
          </w:p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  <w:szCs w:val="18"/>
              </w:rPr>
              <w:t>中医药大学第一附属医院</w:t>
            </w:r>
          </w:p>
        </w:tc>
        <w:tc>
          <w:tcPr>
            <w:tcW w:w="1836" w:type="dxa"/>
            <w:shd w:val="clear" w:color="auto" w:fill="auto"/>
            <w:vAlign w:val="center"/>
          </w:tcPr>
          <w:p>
            <w:pPr>
              <w:tabs>
                <w:tab w:val="left" w:pos="413"/>
              </w:tabs>
              <w:ind w:firstLine="361" w:firstLineChars="150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柳钢</w:t>
            </w: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教授</w:t>
            </w:r>
          </w:p>
          <w:p>
            <w:pPr>
              <w:tabs>
                <w:tab w:val="left" w:pos="413"/>
              </w:tabs>
              <w:rPr>
                <w:rFonts w:ascii="黑体" w:hAnsi="黑体" w:eastAsia="黑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>天津市泰达医院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200" w:type="dxa"/>
            <w:gridSpan w:val="5"/>
            <w:shd w:val="clear" w:color="auto" w:fill="auto"/>
            <w:vAlign w:val="center"/>
          </w:tcPr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 xml:space="preserve">分论坛二  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天津市医学会感染病药学论坛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0200" w:type="dxa"/>
            <w:gridSpan w:val="5"/>
            <w:shd w:val="clear" w:color="auto" w:fill="auto"/>
            <w:vAlign w:val="center"/>
          </w:tcPr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eastAsia="黑体"/>
                <w:spacing w:val="-14"/>
                <w:sz w:val="24"/>
              </w:rPr>
              <w:t xml:space="preserve">会议主持   </w:t>
            </w:r>
            <w:r>
              <w:rPr>
                <w:rFonts w:hint="eastAsia" w:ascii="黑体" w:hAnsi="黑体" w:eastAsia="黑体"/>
                <w:b/>
                <w:kern w:val="0"/>
                <w:sz w:val="24"/>
              </w:rPr>
              <w:t xml:space="preserve">徐亮 </w:t>
            </w: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时间</w:t>
            </w:r>
          </w:p>
        </w:tc>
        <w:tc>
          <w:tcPr>
            <w:tcW w:w="489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内容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报告人</w:t>
            </w:r>
          </w:p>
        </w:tc>
        <w:tc>
          <w:tcPr>
            <w:tcW w:w="183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主持人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黑体"/>
                <w:b/>
                <w:kern w:val="0"/>
                <w:szCs w:val="21"/>
              </w:rPr>
            </w:pPr>
            <w:r>
              <w:rPr>
                <w:rFonts w:hint="eastAsia" w:eastAsia="黑体"/>
                <w:b/>
                <w:kern w:val="0"/>
                <w:szCs w:val="21"/>
              </w:rPr>
              <w:t>13:30</w:t>
            </w:r>
            <w:r>
              <w:rPr>
                <w:rFonts w:eastAsia="黑体"/>
                <w:b/>
                <w:kern w:val="0"/>
                <w:szCs w:val="21"/>
              </w:rPr>
              <w:t>–</w:t>
            </w:r>
            <w:r>
              <w:rPr>
                <w:rFonts w:hint="eastAsia" w:eastAsia="黑体"/>
                <w:b/>
                <w:kern w:val="0"/>
                <w:szCs w:val="21"/>
              </w:rPr>
              <w:t>14</w:t>
            </w:r>
            <w:r>
              <w:rPr>
                <w:rFonts w:eastAsia="黑体"/>
                <w:b/>
                <w:kern w:val="0"/>
                <w:szCs w:val="21"/>
              </w:rPr>
              <w:t>:</w:t>
            </w:r>
            <w:r>
              <w:rPr>
                <w:rFonts w:hint="eastAsia" w:eastAsia="黑体"/>
                <w:b/>
                <w:kern w:val="0"/>
                <w:szCs w:val="21"/>
              </w:rPr>
              <w:t>00</w:t>
            </w:r>
          </w:p>
        </w:tc>
        <w:tc>
          <w:tcPr>
            <w:tcW w:w="489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CRE感染的治疗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杨文杰</w:t>
            </w: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教授</w:t>
            </w:r>
          </w:p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天津市第一中心医院</w:t>
            </w:r>
          </w:p>
        </w:tc>
        <w:tc>
          <w:tcPr>
            <w:tcW w:w="183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祁伟</w:t>
            </w: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教授</w:t>
            </w:r>
          </w:p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天津医科大学第二医院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黑体"/>
                <w:b/>
                <w:kern w:val="0"/>
                <w:szCs w:val="21"/>
              </w:rPr>
            </w:pPr>
            <w:r>
              <w:rPr>
                <w:rFonts w:hint="eastAsia" w:eastAsia="黑体"/>
                <w:b/>
                <w:kern w:val="0"/>
                <w:szCs w:val="21"/>
              </w:rPr>
              <w:t>14:00</w:t>
            </w:r>
            <w:r>
              <w:rPr>
                <w:rFonts w:eastAsia="黑体"/>
                <w:b/>
                <w:kern w:val="0"/>
                <w:szCs w:val="21"/>
              </w:rPr>
              <w:t>–</w:t>
            </w:r>
            <w:r>
              <w:rPr>
                <w:rFonts w:hint="eastAsia" w:eastAsia="黑体"/>
                <w:b/>
                <w:kern w:val="0"/>
                <w:szCs w:val="21"/>
              </w:rPr>
              <w:t>14</w:t>
            </w:r>
            <w:r>
              <w:rPr>
                <w:rFonts w:eastAsia="黑体"/>
                <w:b/>
                <w:kern w:val="0"/>
                <w:szCs w:val="21"/>
              </w:rPr>
              <w:t>:</w:t>
            </w:r>
            <w:r>
              <w:rPr>
                <w:rFonts w:hint="eastAsia" w:eastAsia="黑体"/>
                <w:b/>
                <w:kern w:val="0"/>
                <w:szCs w:val="21"/>
              </w:rPr>
              <w:t>30</w:t>
            </w:r>
          </w:p>
        </w:tc>
        <w:tc>
          <w:tcPr>
            <w:tcW w:w="489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浅谈临床上容易被忽视的寄生虫病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胡立志</w:t>
            </w: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教授</w:t>
            </w:r>
          </w:p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天津医科大学</w:t>
            </w:r>
          </w:p>
        </w:tc>
        <w:tc>
          <w:tcPr>
            <w:tcW w:w="1836" w:type="dxa"/>
            <w:shd w:val="clear" w:color="auto" w:fill="auto"/>
            <w:vAlign w:val="center"/>
          </w:tcPr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孙秀颖</w:t>
            </w: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教授</w:t>
            </w:r>
          </w:p>
          <w:p>
            <w:pPr>
              <w:tabs>
                <w:tab w:val="left" w:pos="413"/>
              </w:tabs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kern w:val="0"/>
                <w:szCs w:val="21"/>
              </w:rPr>
              <w:t>天津市人民医院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黑体"/>
                <w:b/>
                <w:kern w:val="0"/>
                <w:szCs w:val="21"/>
              </w:rPr>
            </w:pPr>
            <w:r>
              <w:rPr>
                <w:rFonts w:hint="eastAsia" w:eastAsia="黑体"/>
                <w:b/>
                <w:kern w:val="0"/>
                <w:szCs w:val="21"/>
              </w:rPr>
              <w:t>14:30</w:t>
            </w:r>
            <w:r>
              <w:rPr>
                <w:rFonts w:eastAsia="黑体"/>
                <w:b/>
                <w:kern w:val="0"/>
                <w:szCs w:val="21"/>
              </w:rPr>
              <w:t>–</w:t>
            </w:r>
            <w:r>
              <w:rPr>
                <w:rFonts w:hint="eastAsia" w:eastAsia="黑体"/>
                <w:b/>
                <w:kern w:val="0"/>
                <w:szCs w:val="21"/>
              </w:rPr>
              <w:t>15</w:t>
            </w:r>
            <w:r>
              <w:rPr>
                <w:rFonts w:eastAsia="黑体"/>
                <w:b/>
                <w:kern w:val="0"/>
                <w:szCs w:val="21"/>
              </w:rPr>
              <w:t>:</w:t>
            </w:r>
            <w:r>
              <w:rPr>
                <w:rFonts w:hint="eastAsia" w:eastAsia="黑体"/>
                <w:b/>
                <w:kern w:val="0"/>
                <w:szCs w:val="21"/>
              </w:rPr>
              <w:t>00</w:t>
            </w:r>
          </w:p>
        </w:tc>
        <w:tc>
          <w:tcPr>
            <w:tcW w:w="489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念珠菌病诊断与治疗</w:t>
            </w:r>
          </w:p>
        </w:tc>
        <w:tc>
          <w:tcPr>
            <w:tcW w:w="208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13"/>
              </w:tabs>
              <w:jc w:val="center"/>
              <w:rPr>
                <w:rFonts w:eastAsia="黑体"/>
                <w:b/>
                <w:kern w:val="0"/>
                <w:sz w:val="24"/>
              </w:rPr>
            </w:pPr>
            <w:r>
              <w:rPr>
                <w:rFonts w:hint="eastAsia" w:eastAsia="黑体"/>
                <w:b/>
                <w:kern w:val="0"/>
                <w:sz w:val="24"/>
              </w:rPr>
              <w:t>李萍</w:t>
            </w: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教授</w:t>
            </w:r>
          </w:p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b/>
                <w:bCs/>
                <w:kern w:val="0"/>
                <w:sz w:val="24"/>
                <w:u w:val="single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天津市第二人民医院</w:t>
            </w:r>
          </w:p>
        </w:tc>
        <w:tc>
          <w:tcPr>
            <w:tcW w:w="1836" w:type="dxa"/>
            <w:shd w:val="clear" w:color="auto" w:fill="auto"/>
            <w:vAlign w:val="center"/>
          </w:tcPr>
          <w:p>
            <w:pPr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 xml:space="preserve">   宋红丽</w:t>
            </w: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教授</w:t>
            </w:r>
          </w:p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天津市第一中心医院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3" w:type="dxa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黑体"/>
                <w:b/>
                <w:kern w:val="0"/>
                <w:szCs w:val="21"/>
              </w:rPr>
            </w:pPr>
            <w:r>
              <w:rPr>
                <w:rFonts w:hint="eastAsia" w:eastAsia="黑体"/>
                <w:b/>
                <w:kern w:val="0"/>
                <w:szCs w:val="21"/>
              </w:rPr>
              <w:t>15:00</w:t>
            </w:r>
            <w:r>
              <w:rPr>
                <w:rFonts w:eastAsia="黑体"/>
                <w:b/>
                <w:kern w:val="0"/>
                <w:szCs w:val="21"/>
              </w:rPr>
              <w:t>–</w:t>
            </w:r>
            <w:r>
              <w:rPr>
                <w:rFonts w:hint="eastAsia" w:eastAsia="黑体"/>
                <w:b/>
                <w:kern w:val="0"/>
                <w:szCs w:val="21"/>
              </w:rPr>
              <w:t>15</w:t>
            </w:r>
            <w:r>
              <w:rPr>
                <w:rFonts w:eastAsia="黑体"/>
                <w:b/>
                <w:kern w:val="0"/>
                <w:szCs w:val="21"/>
              </w:rPr>
              <w:t>:</w:t>
            </w:r>
            <w:r>
              <w:rPr>
                <w:rFonts w:hint="eastAsia" w:eastAsia="黑体"/>
                <w:b/>
                <w:kern w:val="0"/>
                <w:szCs w:val="21"/>
              </w:rPr>
              <w:t>30</w:t>
            </w:r>
          </w:p>
        </w:tc>
        <w:tc>
          <w:tcPr>
            <w:tcW w:w="4896" w:type="dxa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抗菌药物临床使用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b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4"/>
              </w:rPr>
              <w:t>逄崇杰</w:t>
            </w: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教授</w:t>
            </w:r>
          </w:p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天津医科大学总医院</w:t>
            </w:r>
          </w:p>
        </w:tc>
        <w:tc>
          <w:tcPr>
            <w:tcW w:w="1836" w:type="dxa"/>
            <w:shd w:val="clear" w:color="auto" w:fill="auto"/>
            <w:vAlign w:val="center"/>
          </w:tcPr>
          <w:p>
            <w:pPr>
              <w:tabs>
                <w:tab w:val="left" w:pos="413"/>
              </w:tabs>
              <w:ind w:firstLine="241" w:firstLineChars="100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刘文生</w:t>
            </w: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教授</w:t>
            </w:r>
          </w:p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18"/>
                <w:szCs w:val="18"/>
              </w:rPr>
              <w:t>天津市第三中心医院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/>
                <w:kern w:val="0"/>
                <w:szCs w:val="21"/>
              </w:rPr>
            </w:pPr>
            <w:r>
              <w:rPr>
                <w:rFonts w:hint="eastAsia" w:eastAsia="黑体"/>
                <w:b/>
                <w:kern w:val="0"/>
                <w:szCs w:val="21"/>
              </w:rPr>
              <w:t>15:30</w:t>
            </w:r>
            <w:r>
              <w:rPr>
                <w:rFonts w:eastAsia="黑体"/>
                <w:b/>
                <w:kern w:val="0"/>
                <w:szCs w:val="21"/>
              </w:rPr>
              <w:t>–</w:t>
            </w:r>
            <w:r>
              <w:rPr>
                <w:rFonts w:hint="eastAsia" w:eastAsia="黑体"/>
                <w:b/>
                <w:kern w:val="0"/>
                <w:szCs w:val="21"/>
              </w:rPr>
              <w:t>16</w:t>
            </w:r>
            <w:r>
              <w:rPr>
                <w:rFonts w:eastAsia="黑体"/>
                <w:b/>
                <w:kern w:val="0"/>
                <w:szCs w:val="21"/>
              </w:rPr>
              <w:t>:</w:t>
            </w:r>
            <w:r>
              <w:rPr>
                <w:rFonts w:hint="eastAsia" w:eastAsia="黑体"/>
                <w:b/>
                <w:kern w:val="0"/>
                <w:szCs w:val="21"/>
              </w:rPr>
              <w:t>00</w:t>
            </w:r>
          </w:p>
        </w:tc>
        <w:tc>
          <w:tcPr>
            <w:tcW w:w="489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13"/>
              </w:tabs>
              <w:jc w:val="left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肺结核及NTM药物治疗进展</w:t>
            </w:r>
          </w:p>
        </w:tc>
        <w:tc>
          <w:tcPr>
            <w:tcW w:w="2085" w:type="dxa"/>
            <w:gridSpan w:val="2"/>
            <w:shd w:val="clear" w:color="auto" w:fill="auto"/>
            <w:vAlign w:val="center"/>
          </w:tcPr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白大鹏</w:t>
            </w: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教授</w:t>
            </w:r>
          </w:p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天津市海河医院</w:t>
            </w:r>
          </w:p>
        </w:tc>
        <w:tc>
          <w:tcPr>
            <w:tcW w:w="1836" w:type="dxa"/>
            <w:shd w:val="clear" w:color="auto" w:fill="auto"/>
            <w:textDirection w:val="lrTb"/>
            <w:vAlign w:val="center"/>
          </w:tcPr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b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4"/>
              </w:rPr>
              <w:t>宋玮</w:t>
            </w: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教授</w:t>
            </w:r>
          </w:p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天津第五中心医院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/>
                <w:kern w:val="0"/>
                <w:szCs w:val="21"/>
              </w:rPr>
            </w:pPr>
            <w:bookmarkStart w:id="0" w:name="_GoBack" w:colFirst="0" w:colLast="0"/>
            <w:r>
              <w:rPr>
                <w:rFonts w:hint="eastAsia" w:eastAsia="黑体"/>
                <w:b/>
                <w:kern w:val="0"/>
                <w:szCs w:val="21"/>
              </w:rPr>
              <w:t>16:00</w:t>
            </w:r>
            <w:r>
              <w:rPr>
                <w:rFonts w:eastAsia="黑体"/>
                <w:b/>
                <w:kern w:val="0"/>
                <w:szCs w:val="21"/>
              </w:rPr>
              <w:t>–</w:t>
            </w:r>
            <w:r>
              <w:rPr>
                <w:rFonts w:hint="eastAsia" w:eastAsia="黑体"/>
                <w:b/>
                <w:kern w:val="0"/>
                <w:szCs w:val="21"/>
              </w:rPr>
              <w:t>16</w:t>
            </w:r>
            <w:r>
              <w:rPr>
                <w:rFonts w:eastAsia="黑体"/>
                <w:b/>
                <w:kern w:val="0"/>
                <w:szCs w:val="21"/>
              </w:rPr>
              <w:t>:</w:t>
            </w:r>
            <w:r>
              <w:rPr>
                <w:rFonts w:hint="eastAsia" w:eastAsia="黑体"/>
                <w:b/>
                <w:kern w:val="0"/>
                <w:szCs w:val="21"/>
              </w:rPr>
              <w:t>30</w:t>
            </w:r>
          </w:p>
        </w:tc>
        <w:tc>
          <w:tcPr>
            <w:tcW w:w="489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13"/>
              </w:tabs>
              <w:jc w:val="left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终末期肝病相关感染的诊治</w:t>
            </w:r>
          </w:p>
        </w:tc>
        <w:tc>
          <w:tcPr>
            <w:tcW w:w="2085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李隽</w:t>
            </w: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教授</w:t>
            </w:r>
          </w:p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天津市第三中心医院</w:t>
            </w:r>
          </w:p>
        </w:tc>
        <w:tc>
          <w:tcPr>
            <w:tcW w:w="1836" w:type="dxa"/>
            <w:shd w:val="clear" w:color="auto" w:fill="auto"/>
            <w:textDirection w:val="lrTb"/>
            <w:vAlign w:val="center"/>
          </w:tcPr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赵桂鸣</w:t>
            </w: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教授</w:t>
            </w:r>
          </w:p>
          <w:p>
            <w:pPr>
              <w:tabs>
                <w:tab w:val="left" w:pos="413"/>
              </w:tabs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天津市第二人民医院</w:t>
            </w:r>
          </w:p>
        </w:tc>
      </w:tr>
      <w:bookmarkEnd w:id="0"/>
    </w:tbl>
    <w:p>
      <w:pPr>
        <w:spacing w:line="480" w:lineRule="auto"/>
        <w:jc w:val="center"/>
        <w:rPr>
          <w:rFonts w:ascii="仿宋_GB2312" w:hAnsi="宋体" w:eastAsia="仿宋_GB2312"/>
          <w:color w:val="000000" w:themeColor="text1"/>
          <w:sz w:val="24"/>
          <w:szCs w:val="28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DengXian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2065220"/>
    </w:sdtPr>
    <w:sdtEndPr>
      <w:rPr>
        <w:rFonts w:hint="eastAsia" w:ascii="仿宋_GB2312" w:eastAsia="仿宋_GB2312"/>
        <w:sz w:val="24"/>
        <w:szCs w:val="24"/>
      </w:rPr>
    </w:sdtEndPr>
    <w:sdtContent>
      <w:p>
        <w:pPr>
          <w:pStyle w:val="3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PAGE   \* MERGEFORMAT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2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未处理的提及1"/>
    <w:unhideWhenUsed/>
    <w:uiPriority w:val="99"/>
    <w:rPr>
      <w:color w:val="605E5C"/>
      <w:shd w:val="clear" w:color="auto" w:fill="E1DFDD"/>
    </w:rPr>
  </w:style>
  <w:style w:type="paragraph" w:customStyle="1" w:styleId="13">
    <w:name w:val="dash6b63_6587"/>
    <w:basedOn w:val="1"/>
    <w:qFormat/>
    <w:uiPriority w:val="0"/>
    <w:pPr>
      <w:widowControl/>
    </w:pPr>
    <w:rPr>
      <w:rFonts w:ascii="Times New Roman" w:hAnsi="Times New Roman"/>
      <w:kern w:val="0"/>
      <w:sz w:val="20"/>
      <w:szCs w:val="20"/>
    </w:r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框文本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213</Words>
  <Characters>1218</Characters>
  <Lines>10</Lines>
  <Paragraphs>2</Paragraphs>
  <TotalTime>0</TotalTime>
  <ScaleCrop>false</ScaleCrop>
  <LinksUpToDate>false</LinksUpToDate>
  <CharactersWithSpaces>1429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2020-11-05T10:43:00Z</dcterms:created>
  <dc:creator>Administrator</dc:creator>
  <cp:lastModifiedBy>徐亮的 iPhone</cp:lastModifiedBy>
  <cp:lastPrinted>2020-06-10T16:15:00Z</cp:lastPrinted>
  <dcterms:modified xsi:type="dcterms:W3CDTF">2020-12-04T09:59:27Z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</vt:lpwstr>
  </property>
</Properties>
</file>